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2F3" w:rsidRPr="00A65B06" w:rsidRDefault="007342F3" w:rsidP="007342F3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Cs/>
          <w:color w:val="000000"/>
          <w:sz w:val="16"/>
          <w:szCs w:val="16"/>
        </w:rPr>
      </w:pPr>
      <w:r>
        <w:rPr>
          <w:rFonts w:ascii="Times New Roman" w:hAnsi="Times New Roman" w:cs="Times New Roman"/>
          <w:bCs/>
          <w:color w:val="000000"/>
          <w:sz w:val="16"/>
          <w:szCs w:val="16"/>
        </w:rPr>
        <w:t>Za</w:t>
      </w:r>
      <w:r w:rsidRPr="00A65B06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łącznik Nr 1 do Uchwały Nr </w:t>
      </w:r>
      <w:r>
        <w:rPr>
          <w:rFonts w:ascii="Times New Roman" w:hAnsi="Times New Roman" w:cs="Times New Roman"/>
          <w:bCs/>
          <w:color w:val="000000"/>
          <w:sz w:val="16"/>
          <w:szCs w:val="16"/>
        </w:rPr>
        <w:t>XIV/113/20</w:t>
      </w:r>
      <w:r w:rsidRPr="00A65B06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 Rady Gminy Kościelisko z dnia </w:t>
      </w:r>
      <w:r>
        <w:rPr>
          <w:rFonts w:ascii="Times New Roman" w:hAnsi="Times New Roman" w:cs="Times New Roman"/>
          <w:bCs/>
          <w:color w:val="000000"/>
          <w:sz w:val="16"/>
          <w:szCs w:val="16"/>
        </w:rPr>
        <w:t>30 kwietnia</w:t>
      </w:r>
      <w:r w:rsidRPr="00A65B06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2020 r.</w:t>
      </w:r>
      <w:r>
        <w:rPr>
          <w:rFonts w:ascii="Calibri" w:hAnsi="Calibri" w:cs="Calibri"/>
          <w:noProof/>
          <w:lang w:eastAsia="pl-PL"/>
        </w:rPr>
        <w:drawing>
          <wp:inline distT="0" distB="0" distL="0" distR="0">
            <wp:extent cx="6272568" cy="8345606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5398" cy="8362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342F3" w:rsidRPr="00A65B06" w:rsidSect="00BC50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hyphenationZone w:val="425"/>
  <w:characterSpacingControl w:val="doNotCompress"/>
  <w:compat/>
  <w:rsids>
    <w:rsidRoot w:val="007342F3"/>
    <w:rsid w:val="002D682D"/>
    <w:rsid w:val="007342F3"/>
    <w:rsid w:val="00BC5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43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2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42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2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2020-05-04T13:49:00Z</dcterms:created>
  <dcterms:modified xsi:type="dcterms:W3CDTF">2020-05-04T13:50:00Z</dcterms:modified>
</cp:coreProperties>
</file>